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E" w:rsidRDefault="000E50EE" w:rsidP="000E50EE">
      <w:p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b/>
          <w:sz w:val="40"/>
          <w:szCs w:val="40"/>
          <w:u w:val="single"/>
          <w:lang w:val="sk-SK"/>
        </w:rPr>
        <w:t>Agrokombinát</w:t>
      </w:r>
      <w:proofErr w:type="spellEnd"/>
      <w:r>
        <w:rPr>
          <w:rFonts w:ascii="Arial" w:hAnsi="Arial" w:cs="Arial"/>
          <w:b/>
          <w:sz w:val="40"/>
          <w:szCs w:val="40"/>
          <w:u w:val="single"/>
          <w:lang w:val="sk-SK"/>
        </w:rPr>
        <w:t xml:space="preserve"> a.s.    913 11 Veľké Bierovce                            </w:t>
      </w:r>
      <w:r>
        <w:rPr>
          <w:rFonts w:ascii="Arial" w:hAnsi="Arial" w:cs="Arial"/>
          <w:lang w:val="sk-SK"/>
        </w:rPr>
        <w:t xml:space="preserve">                          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 xml:space="preserve">                                               Program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                                    Ing. Miroslav Topolčány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                             Ing. Miroslav Topolčány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2016 a návrh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hospodárskeho výsledku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2016                                                                                 Ing. Sylvia </w:t>
      </w:r>
      <w:proofErr w:type="spellStart"/>
      <w:r>
        <w:rPr>
          <w:rFonts w:ascii="Arial" w:hAnsi="Arial" w:cs="Arial"/>
          <w:lang w:val="sk-SK"/>
        </w:rPr>
        <w:t>Topolčányová</w:t>
      </w:r>
      <w:proofErr w:type="spellEnd"/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2016 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a stavu majetku                                                                           Ing. Lenka </w:t>
      </w:r>
      <w:proofErr w:type="spellStart"/>
      <w:r>
        <w:rPr>
          <w:rFonts w:ascii="Arial" w:hAnsi="Arial" w:cs="Arial"/>
          <w:lang w:val="sk-SK"/>
        </w:rPr>
        <w:t>Dovalová</w:t>
      </w:r>
      <w:proofErr w:type="spellEnd"/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5./   Schválenie riadnej účtovnej závierky a schválenie návrhu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  hospodárskeho výsledku za rok 2016               Ing. Tomáš Topolčány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6./    Záver                                                                                         Ing. Tomáš Topolčány</w:t>
      </w: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0E50EE" w:rsidRDefault="000E50EE" w:rsidP="000E50EE">
      <w:pPr>
        <w:jc w:val="both"/>
        <w:rPr>
          <w:rFonts w:ascii="Arial" w:hAnsi="Arial" w:cs="Arial"/>
          <w:lang w:val="sk-SK"/>
        </w:rPr>
      </w:pPr>
    </w:p>
    <w:p w:rsidR="00A63F12" w:rsidRDefault="00A63F12"/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0EE"/>
    <w:rsid w:val="000E50EE"/>
    <w:rsid w:val="003C71E6"/>
    <w:rsid w:val="004D37AA"/>
    <w:rsid w:val="004E7DC7"/>
    <w:rsid w:val="0050784C"/>
    <w:rsid w:val="00A63F12"/>
    <w:rsid w:val="00C274F0"/>
    <w:rsid w:val="00DA5FD1"/>
    <w:rsid w:val="00E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0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verflowPunct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A5FD1"/>
    <w:pPr>
      <w:pBdr>
        <w:left w:val="single" w:sz="48" w:space="2" w:color="C0504D" w:themeColor="accent2"/>
        <w:bottom w:val="single" w:sz="4" w:space="0" w:color="C0504D" w:themeColor="accent2"/>
      </w:pBdr>
      <w:overflowPunct/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FD1"/>
    <w:pPr>
      <w:pBdr>
        <w:left w:val="single" w:sz="4" w:space="2" w:color="C0504D" w:themeColor="accent2"/>
        <w:bottom w:val="single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FD1"/>
    <w:pPr>
      <w:pBdr>
        <w:left w:val="dotted" w:sz="4" w:space="2" w:color="C0504D" w:themeColor="accent2"/>
        <w:bottom w:val="dotted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FD1"/>
    <w:pPr>
      <w:pBdr>
        <w:bottom w:val="single" w:sz="4" w:space="2" w:color="E5B8B7" w:themeColor="accent2" w:themeTint="66"/>
      </w:pBdr>
      <w:overflowPunct/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FD1"/>
    <w:pPr>
      <w:pBdr>
        <w:bottom w:val="dotted" w:sz="4" w:space="2" w:color="D99594" w:themeColor="accent2" w:themeTint="99"/>
      </w:pBdr>
      <w:overflowPunct/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DA5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DA5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FD1"/>
    <w:pPr>
      <w:pBdr>
        <w:bottom w:val="dotted" w:sz="8" w:space="10" w:color="C0504D" w:themeColor="accent2"/>
      </w:pBdr>
      <w:overflowPunct/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DA5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A5FD1"/>
    <w:rPr>
      <w:b/>
      <w:bCs/>
      <w:spacing w:val="0"/>
    </w:rPr>
  </w:style>
  <w:style w:type="character" w:styleId="Zvraznenie">
    <w:name w:val="Emphasis"/>
    <w:uiPriority w:val="20"/>
    <w:qFormat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DA5FD1"/>
    <w:pPr>
      <w:overflowPunct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 w:bidi="en-US"/>
    </w:rPr>
  </w:style>
  <w:style w:type="paragraph" w:styleId="Odsekzoznamu">
    <w:name w:val="List Paragraph"/>
    <w:basedOn w:val="Normlny"/>
    <w:uiPriority w:val="34"/>
    <w:qFormat/>
    <w:rsid w:val="00DA5FD1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DA5FD1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FD1"/>
    <w:pPr>
      <w:pBdr>
        <w:top w:val="dotted" w:sz="8" w:space="10" w:color="C0504D" w:themeColor="accent2"/>
        <w:bottom w:val="dotted" w:sz="8" w:space="10" w:color="C0504D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DA5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DA5FD1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DA5FD1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DA5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5FD1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A5FD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Agronovaz a.s.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2</cp:revision>
  <dcterms:created xsi:type="dcterms:W3CDTF">2017-05-18T06:52:00Z</dcterms:created>
  <dcterms:modified xsi:type="dcterms:W3CDTF">2017-05-18T06:54:00Z</dcterms:modified>
</cp:coreProperties>
</file>